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EB" w:rsidRDefault="007724EB">
      <w:pPr>
        <w:pStyle w:val="ConsPlusNormal"/>
        <w:jc w:val="both"/>
      </w:pPr>
    </w:p>
    <w:p w:rsidR="007724EB" w:rsidRDefault="007724EB">
      <w:pPr>
        <w:pStyle w:val="ConsPlusNormal"/>
        <w:jc w:val="right"/>
      </w:pPr>
      <w:r>
        <w:t>Утвержден и введен в действие</w:t>
      </w:r>
    </w:p>
    <w:p w:rsidR="007724EB" w:rsidRDefault="007724EB">
      <w:pPr>
        <w:pStyle w:val="ConsPlusNormal"/>
        <w:jc w:val="right"/>
      </w:pPr>
      <w:r>
        <w:t>Приказом Федерального</w:t>
      </w:r>
    </w:p>
    <w:p w:rsidR="007724EB" w:rsidRDefault="007724EB">
      <w:pPr>
        <w:pStyle w:val="ConsPlusNormal"/>
        <w:jc w:val="right"/>
      </w:pPr>
      <w:r>
        <w:t>агентства по техническому</w:t>
      </w:r>
    </w:p>
    <w:p w:rsidR="007724EB" w:rsidRDefault="007724EB">
      <w:pPr>
        <w:pStyle w:val="ConsPlusNormal"/>
        <w:jc w:val="right"/>
      </w:pPr>
      <w:r>
        <w:t>регулированию и метрологии</w:t>
      </w:r>
    </w:p>
    <w:p w:rsidR="007724EB" w:rsidRDefault="007724EB">
      <w:pPr>
        <w:pStyle w:val="ConsPlusNormal"/>
        <w:jc w:val="right"/>
      </w:pPr>
      <w:r>
        <w:t>от 27 декабря 2006 г. N 373-ст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Title"/>
        <w:jc w:val="center"/>
      </w:pPr>
      <w:r>
        <w:t>НАЦИОНАЛЬНЫЙ СТАНДАРТ РОССИЙСКОЙ ФЕДЕРАЦИИ</w:t>
      </w:r>
    </w:p>
    <w:p w:rsidR="007724EB" w:rsidRDefault="007724EB">
      <w:pPr>
        <w:pStyle w:val="ConsPlusTitle"/>
        <w:jc w:val="center"/>
      </w:pPr>
    </w:p>
    <w:p w:rsidR="007724EB" w:rsidRDefault="007724EB">
      <w:pPr>
        <w:pStyle w:val="ConsPlusTitle"/>
        <w:jc w:val="center"/>
      </w:pPr>
      <w:r>
        <w:t>ЗАЩИТА ИНФОРМАЦИИ</w:t>
      </w:r>
    </w:p>
    <w:p w:rsidR="007724EB" w:rsidRDefault="007724EB">
      <w:pPr>
        <w:pStyle w:val="ConsPlusTitle"/>
        <w:jc w:val="center"/>
      </w:pPr>
    </w:p>
    <w:p w:rsidR="007724EB" w:rsidRDefault="007724EB">
      <w:pPr>
        <w:pStyle w:val="ConsPlusTitle"/>
        <w:jc w:val="center"/>
      </w:pPr>
      <w:r>
        <w:t>ОСНОВНЫЕ ТЕРМИНЫ И ОПРЕДЕЛЕНИЯ</w:t>
      </w:r>
    </w:p>
    <w:p w:rsidR="007724EB" w:rsidRDefault="007724EB">
      <w:pPr>
        <w:pStyle w:val="ConsPlusTitle"/>
        <w:jc w:val="center"/>
      </w:pPr>
    </w:p>
    <w:p w:rsidR="007724EB" w:rsidRPr="007724EB" w:rsidRDefault="007724EB">
      <w:pPr>
        <w:pStyle w:val="ConsPlusTitle"/>
        <w:jc w:val="center"/>
        <w:rPr>
          <w:lang w:val="en-US"/>
        </w:rPr>
      </w:pPr>
      <w:r w:rsidRPr="007724EB">
        <w:rPr>
          <w:lang w:val="en-US"/>
        </w:rPr>
        <w:t>Protection of information. Basic terms and definitions</w:t>
      </w:r>
    </w:p>
    <w:p w:rsidR="007724EB" w:rsidRPr="007724EB" w:rsidRDefault="007724EB">
      <w:pPr>
        <w:pStyle w:val="ConsPlusTitle"/>
        <w:jc w:val="center"/>
        <w:rPr>
          <w:lang w:val="en-US"/>
        </w:rPr>
      </w:pPr>
    </w:p>
    <w:p w:rsidR="007724EB" w:rsidRDefault="007724EB">
      <w:pPr>
        <w:pStyle w:val="ConsPlusTitle"/>
        <w:jc w:val="center"/>
      </w:pPr>
      <w:r>
        <w:t>ГОСТ Р 50922-2006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right"/>
      </w:pPr>
      <w:r>
        <w:t>Группа Э00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right"/>
      </w:pPr>
      <w:r>
        <w:t>ОКС 01.040.01;</w:t>
      </w:r>
    </w:p>
    <w:p w:rsidR="007724EB" w:rsidRDefault="007724EB">
      <w:pPr>
        <w:pStyle w:val="ConsPlusNormal"/>
        <w:jc w:val="right"/>
      </w:pPr>
      <w:r>
        <w:t>ОКСТУ 0090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right"/>
      </w:pPr>
      <w:r>
        <w:t>Дата введения</w:t>
      </w:r>
    </w:p>
    <w:p w:rsidR="007724EB" w:rsidRDefault="007724EB">
      <w:pPr>
        <w:pStyle w:val="ConsPlusNormal"/>
        <w:jc w:val="right"/>
      </w:pPr>
      <w:r>
        <w:t>1 февраля 2008 года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Предисловие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5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Сведения о стандарте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>1. Разработан Федеральным государственным учреждением "Государственный научно-исследовательский испытательный институт проблем технической защиты информации Федеральной службы по техническому и экспортному контролю" (ФГУ "ГНИИИ ПТЗИ ФСТЭК России").</w:t>
      </w:r>
    </w:p>
    <w:p w:rsidR="007724EB" w:rsidRDefault="007724EB">
      <w:pPr>
        <w:pStyle w:val="ConsPlusNormal"/>
        <w:ind w:firstLine="540"/>
        <w:jc w:val="both"/>
      </w:pPr>
      <w:r>
        <w:t>2. Внесен Управлением технического регулирования и стандартизации Федерального агентства по техническому регулированию и метрологии.</w:t>
      </w:r>
    </w:p>
    <w:p w:rsidR="007724EB" w:rsidRDefault="007724EB">
      <w:pPr>
        <w:pStyle w:val="ConsPlusNormal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27 декабря 2006 г. N 373-ст.</w:t>
      </w:r>
    </w:p>
    <w:p w:rsidR="007724EB" w:rsidRDefault="007724EB">
      <w:pPr>
        <w:pStyle w:val="ConsPlusNormal"/>
        <w:ind w:firstLine="540"/>
        <w:jc w:val="both"/>
      </w:pPr>
      <w:r>
        <w:t xml:space="preserve">4. В настоящем стандарте реализованы нормы Федеральных законов от 27 июля 2006 г.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 и от 29 июля 2004 г. </w:t>
      </w:r>
      <w:hyperlink r:id="rId7" w:history="1">
        <w:r>
          <w:rPr>
            <w:color w:val="0000FF"/>
          </w:rPr>
          <w:t>N 98-ФЗ</w:t>
        </w:r>
      </w:hyperlink>
      <w:r>
        <w:t xml:space="preserve"> "О коммерческой тайне".</w:t>
      </w:r>
    </w:p>
    <w:p w:rsidR="007724EB" w:rsidRDefault="007724EB">
      <w:pPr>
        <w:pStyle w:val="ConsPlusNormal"/>
        <w:ind w:firstLine="540"/>
        <w:jc w:val="both"/>
      </w:pPr>
      <w:r>
        <w:t xml:space="preserve">5. Взамен </w:t>
      </w:r>
      <w:hyperlink r:id="rId8" w:history="1">
        <w:r>
          <w:rPr>
            <w:color w:val="0000FF"/>
          </w:rPr>
          <w:t>ГОСТ Р 50922-96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</w:t>
      </w:r>
      <w:r>
        <w:lastRenderedPageBreak/>
        <w:t>регулированию и метрологии в сети Интернет.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Введение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>Установленные настоящим стандартом термины расположены в систематизированном порядке, отражающем систему понятий в данной области знания.</w:t>
      </w:r>
    </w:p>
    <w:p w:rsidR="007724EB" w:rsidRDefault="007724EB">
      <w:pPr>
        <w:pStyle w:val="ConsPlusNormal"/>
        <w:ind w:firstLine="540"/>
        <w:jc w:val="both"/>
      </w:pPr>
      <w:r>
        <w:t>Для каждого понятия установлен один стандартизованный термин.</w:t>
      </w:r>
    </w:p>
    <w:p w:rsidR="007724EB" w:rsidRDefault="007724EB">
      <w:pPr>
        <w:pStyle w:val="ConsPlusNormal"/>
        <w:ind w:firstLine="540"/>
        <w:jc w:val="both"/>
      </w:pPr>
      <w:r>
        <w:t xml:space="preserve">Наличие квадратных скобок в терминологической статье означает, что в нее входят два термина, имеющих общие </w:t>
      </w:r>
      <w:proofErr w:type="spellStart"/>
      <w:r>
        <w:t>терминоэлементы</w:t>
      </w:r>
      <w:proofErr w:type="spellEnd"/>
      <w:r>
        <w:t xml:space="preserve">. В </w:t>
      </w:r>
      <w:hyperlink w:anchor="P159" w:history="1">
        <w:r>
          <w:rPr>
            <w:color w:val="0000FF"/>
          </w:rPr>
          <w:t>алфавитном указателе</w:t>
        </w:r>
      </w:hyperlink>
      <w:r>
        <w:t xml:space="preserve"> данные термины приведены отдельно. Цифра, заключенная в квадратные скобки, означает ссылку на документ, приведенный в структурном элементе </w:t>
      </w:r>
      <w:hyperlink w:anchor="P264" w:history="1">
        <w:r>
          <w:rPr>
            <w:color w:val="0000FF"/>
          </w:rPr>
          <w:t>"Библиография"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>Заключенная в круглые скобки часть термина может быть опущена при использовании термина в документах по стандартизации, при этом не входящая в круглые скобки часть термина образует его краткую форму. За стандартизованными терминами приведены отделенные точкой с запятой их краткие формы, представленные аббревиатурой.</w:t>
      </w:r>
    </w:p>
    <w:p w:rsidR="007724EB" w:rsidRDefault="007724EB">
      <w:pPr>
        <w:pStyle w:val="ConsPlusNormal"/>
        <w:ind w:firstLine="540"/>
        <w:jc w:val="both"/>
      </w:pPr>
      <w: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</w:t>
      </w:r>
    </w:p>
    <w:p w:rsidR="007724EB" w:rsidRDefault="007724EB">
      <w:pPr>
        <w:pStyle w:val="ConsPlusNormal"/>
        <w:ind w:firstLine="540"/>
        <w:jc w:val="both"/>
      </w:pPr>
      <w:r>
        <w:t>Изменения не должны нарушать объем и содержание понятий, определенных в настоящем стандарте.</w:t>
      </w:r>
    </w:p>
    <w:p w:rsidR="007724EB" w:rsidRDefault="00772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4EB" w:rsidRDefault="00051677">
      <w:pPr>
        <w:pStyle w:val="ConsPlusNormal"/>
        <w:ind w:firstLine="540"/>
        <w:jc w:val="both"/>
      </w:pPr>
      <w:bookmarkStart w:id="0" w:name="_GoBack"/>
      <w:r>
        <w:rPr>
          <w:color w:val="0A2666"/>
        </w:rPr>
        <w:t>#</w:t>
      </w:r>
      <w:bookmarkEnd w:id="0"/>
      <w:r w:rsidR="007724EB">
        <w:rPr>
          <w:color w:val="0A2666"/>
        </w:rPr>
        <w:t>: примечание.</w:t>
      </w:r>
    </w:p>
    <w:p w:rsidR="007724EB" w:rsidRDefault="007724EB">
      <w:pPr>
        <w:pStyle w:val="ConsPlusNormal"/>
        <w:ind w:firstLine="540"/>
        <w:jc w:val="both"/>
      </w:pPr>
      <w:r>
        <w:rPr>
          <w:color w:val="0A2666"/>
        </w:rPr>
        <w:t>Стандартизованные термины, набранные полужирным шрифтом в официальном тексте документа, в электронной версии документа отмечены знаком "#"; синонимы, набранные курсивом в официальном тексте документа, в электронной версии документа отмечены знаком "&amp;".</w:t>
      </w:r>
    </w:p>
    <w:p w:rsidR="007724EB" w:rsidRDefault="00772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24EB" w:rsidRDefault="007724EB">
      <w:pPr>
        <w:pStyle w:val="ConsPlusNormal"/>
        <w:ind w:firstLine="540"/>
        <w:jc w:val="both"/>
      </w:pPr>
      <w:r>
        <w:t>Стандартизованные термины набраны полужирным шрифтом, их краткие формы, представленные аббревиатурой, - светлым, а синонимы - курсивом.</w:t>
      </w:r>
    </w:p>
    <w:p w:rsidR="007724EB" w:rsidRDefault="007724EB">
      <w:pPr>
        <w:pStyle w:val="ConsPlusNormal"/>
        <w:ind w:firstLine="540"/>
        <w:jc w:val="both"/>
      </w:pPr>
      <w:r>
        <w:t xml:space="preserve">Термины и определения общетехнических понятий, которые необходимы для понимания текста основной части настоящего стандарта, приведены в </w:t>
      </w:r>
      <w:hyperlink w:anchor="P238" w:history="1">
        <w:r>
          <w:rPr>
            <w:color w:val="0000FF"/>
          </w:rPr>
          <w:t>Приложении А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1. Область применения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>Настоящий стандарт устанавливает основные термины с соответствующими определениями, применяемые при проведении работ по стандартизации в области защиты информации.</w:t>
      </w:r>
    </w:p>
    <w:p w:rsidR="007724EB" w:rsidRDefault="007724EB">
      <w:pPr>
        <w:pStyle w:val="ConsPlusNormal"/>
        <w:ind w:firstLine="540"/>
        <w:jc w:val="both"/>
      </w:pPr>
      <w:r>
        <w:t>Термины, установленные настоящим стандартом, рекомендуется использовать в правовой, нормативной, технической и организационно-распорядительной документации, научной, учебной и справочной литературе.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 Термины и определения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2.1. Общие понятия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1" w:name="P63"/>
      <w:bookmarkEnd w:id="1"/>
      <w:r>
        <w:t>2.1.1. #Защита информации#; ЗИ: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2.2. Термины, относящиеся к видам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2" w:name="P67"/>
      <w:bookmarkEnd w:id="2"/>
      <w:r>
        <w:t>2.2.1. #Правовая защита информации#: защита информации правовыми методами, включающая в себя разработку законодательных и нормативных правовых документов (актов), регулирующих отношения субъектов по защите информации, применение этих документов (актов), а также надзор и контроль за их исполнением.</w:t>
      </w:r>
    </w:p>
    <w:p w:rsidR="007724EB" w:rsidRDefault="007724EB">
      <w:pPr>
        <w:pStyle w:val="ConsPlusNormal"/>
        <w:ind w:firstLine="540"/>
        <w:jc w:val="both"/>
      </w:pPr>
      <w:bookmarkStart w:id="3" w:name="P68"/>
      <w:bookmarkEnd w:id="3"/>
      <w:r>
        <w:lastRenderedPageBreak/>
        <w:t xml:space="preserve">2.2.2. #Техническая защита информации#; ТЗИ: защита информации, заключающаяся в обеспечении </w:t>
      </w:r>
      <w:proofErr w:type="spellStart"/>
      <w:r>
        <w:t>некриптографическими</w:t>
      </w:r>
      <w:proofErr w:type="spellEnd"/>
      <w:r>
        <w:t xml:space="preserve"> методами безопасности информации (данных), подлежащей (подлежащих) защите в соответствии с действующим законодательством, с применением технических, программных и программно-технических средств.</w:t>
      </w:r>
    </w:p>
    <w:p w:rsidR="007724EB" w:rsidRDefault="007724EB">
      <w:pPr>
        <w:pStyle w:val="ConsPlusNormal"/>
        <w:ind w:firstLine="540"/>
        <w:jc w:val="both"/>
      </w:pPr>
      <w:bookmarkStart w:id="4" w:name="P69"/>
      <w:bookmarkEnd w:id="4"/>
      <w:r>
        <w:t>2.2.3. #Криптографическая защита информации#: защита информации с помощью ее криптографического преобразования.</w:t>
      </w:r>
    </w:p>
    <w:p w:rsidR="007724EB" w:rsidRDefault="007724EB">
      <w:pPr>
        <w:pStyle w:val="ConsPlusNormal"/>
        <w:ind w:firstLine="540"/>
        <w:jc w:val="both"/>
      </w:pPr>
      <w:bookmarkStart w:id="5" w:name="P70"/>
      <w:bookmarkEnd w:id="5"/>
      <w:r>
        <w:t>2.2.4. #Физическая защита информации#: защита информации путем применения организационных мероприятий и совокупности средств, создающих препятствия для проникновения или доступа неуполномоченных физических лиц к объекту защиты.</w:t>
      </w:r>
    </w:p>
    <w:p w:rsidR="007724EB" w:rsidRDefault="007724EB">
      <w:pPr>
        <w:pStyle w:val="ConsPlusNormal"/>
        <w:ind w:firstLine="540"/>
        <w:jc w:val="both"/>
      </w:pPr>
      <w:r>
        <w:t xml:space="preserve">Примечания. 1. Организационные мероприятия по обеспечению физической защиты информации предусматривают установление режимных, </w:t>
      </w:r>
      <w:r w:rsidR="00051677">
        <w:rPr>
          <w:position w:val="-10"/>
        </w:rPr>
        <w:pict>
          <v:shape id="_x0000_i1025" style="width:57pt;height:16.5pt" coordsize="" o:spt="100" adj="0,,0" path="" filled="f" stroked="f">
            <v:stroke joinstyle="miter"/>
            <v:imagedata r:id="rId9" o:title="base_44_15851_1"/>
            <v:formulas/>
            <v:path o:connecttype="segments"/>
          </v:shape>
        </w:pict>
      </w:r>
      <w:r>
        <w:t>, территориальных, пространственных ограничений на условия использования и распорядок работы объекта защиты.</w:t>
      </w:r>
    </w:p>
    <w:p w:rsidR="007724EB" w:rsidRDefault="007724EB">
      <w:pPr>
        <w:pStyle w:val="ConsPlusNormal"/>
        <w:ind w:firstLine="540"/>
        <w:jc w:val="both"/>
      </w:pPr>
      <w:r>
        <w:t>2. К объектам защиты информации могут быть отнесены: охраняемая территория, здание (сооружение), выделенное помещение, информация и (или) информационные ресурсы объекта информатизации.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2.3. Термины, относящиеся к способам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6" w:name="P76"/>
      <w:bookmarkEnd w:id="6"/>
      <w:r>
        <w:t>2.3.1. #Способ защиты информации#: порядок и правила применения определенных принципов и средств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7" w:name="P77"/>
      <w:bookmarkEnd w:id="7"/>
      <w:r>
        <w:t>2.3.2. #Защита информации от утечки#: защита информации, направленная на предотвращение неконтролируемого распространения защищаемой информации в результате ее разглашения и несанкционированного доступа к ней, а также на исключение (затруднение) получения защищаемой информации [иностранными] разведками и другими заинтересованными субъектами.</w:t>
      </w:r>
    </w:p>
    <w:p w:rsidR="007724EB" w:rsidRDefault="007724EB">
      <w:pPr>
        <w:pStyle w:val="ConsPlusNormal"/>
        <w:ind w:firstLine="540"/>
        <w:jc w:val="both"/>
      </w:pPr>
      <w:r>
        <w:t>Примечание. Заинтересованными субъектами могут быть: государство, юридическое лицо, группа физических лиц, отдельное физическое лицо.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8" w:name="P80"/>
      <w:bookmarkEnd w:id="8"/>
      <w:r>
        <w:t>2.3.3. #Защита информации от несанкционированного воздействия#; ЗИ от НСВ: защита информации, направленная на предотвращение несанкционированного доступа и воздействия на защищаемую информацию с нарушением установленных прав и (или) правил на изменение информации, приводящих к разрушению, уничтожению, искажению, сбою в работе, незаконному перехвату и копированию, блокированию доступа к информации, а также к утрате, уничтожению или сбою функционирования носителя информации.</w:t>
      </w:r>
    </w:p>
    <w:p w:rsidR="007724EB" w:rsidRDefault="007724EB">
      <w:pPr>
        <w:pStyle w:val="ConsPlusNormal"/>
        <w:ind w:firstLine="540"/>
        <w:jc w:val="both"/>
      </w:pPr>
      <w:bookmarkStart w:id="9" w:name="P81"/>
      <w:bookmarkEnd w:id="9"/>
      <w:r>
        <w:t>2.3.4. #Защита информации от непреднамеренного воздействия#: защита информации, направленная на предотвращение воздействия на защищаемую информацию ошибок ее пользователя, сбоя технических и программных средств информационных систем, природных явлений или иных нецеленаправленных на изменение информации событий, приводящих к искажению, уничтожению, копированию, блокированию доступа к информации, а также к утрате, уничтожению или сбою функционирования носителя информации.</w:t>
      </w:r>
    </w:p>
    <w:p w:rsidR="007724EB" w:rsidRDefault="007724EB">
      <w:pPr>
        <w:pStyle w:val="ConsPlusNormal"/>
        <w:ind w:firstLine="540"/>
        <w:jc w:val="both"/>
      </w:pPr>
      <w:bookmarkStart w:id="10" w:name="P82"/>
      <w:bookmarkEnd w:id="10"/>
      <w:r>
        <w:t>2.3.5. #Защита информации от разглашения#: защита информации, направленная на предотвращение несанкционированного доведения защищаемой информации до заинтересованных субъектов (потребителей), не имеющих права доступа к этой информации.</w:t>
      </w:r>
    </w:p>
    <w:p w:rsidR="007724EB" w:rsidRDefault="007724EB">
      <w:pPr>
        <w:pStyle w:val="ConsPlusNormal"/>
        <w:ind w:firstLine="540"/>
        <w:jc w:val="both"/>
      </w:pPr>
      <w:bookmarkStart w:id="11" w:name="P83"/>
      <w:bookmarkEnd w:id="11"/>
      <w:r>
        <w:t>2.3.6. #Защита информации от несанкционированного доступа#; ЗИ от НСД: защита информации, направленная на предотвращение получения защищаемой информации заинтересованными субъектами с нарушением установленных нормативными и правовыми документами (актами) или обладателями информации прав или правил разграничения доступа к защищаемой информации.</w:t>
      </w:r>
    </w:p>
    <w:p w:rsidR="007724EB" w:rsidRDefault="007724EB">
      <w:pPr>
        <w:pStyle w:val="ConsPlusNormal"/>
        <w:ind w:firstLine="540"/>
        <w:jc w:val="both"/>
      </w:pPr>
      <w:r>
        <w:t>Примечание. Заинтересованными субъектами, осуществляющими несанкционированный доступ к защищаемой информации, могут быть: государство, юридическое лицо, группа физических лиц, в том числе общественная организация, отдельное физическое лицо.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12" w:name="P86"/>
      <w:bookmarkEnd w:id="12"/>
      <w:r>
        <w:t xml:space="preserve">2.3.7. #Защита информации от преднамеренного воздействия#; ЗИ от ПДВ: защита информации, направленная на предотвращение преднамеренного воздействия, в том числе </w:t>
      </w:r>
      <w:r>
        <w:lastRenderedPageBreak/>
        <w:t>электромагнитного и (или) воздействия другой физической природы, осуществляемого в террористических или криминальных целях.</w:t>
      </w:r>
    </w:p>
    <w:p w:rsidR="007724EB" w:rsidRDefault="007724EB">
      <w:pPr>
        <w:pStyle w:val="ConsPlusNormal"/>
        <w:ind w:firstLine="540"/>
        <w:jc w:val="both"/>
      </w:pPr>
      <w:bookmarkStart w:id="13" w:name="P87"/>
      <w:bookmarkEnd w:id="13"/>
      <w:r>
        <w:t>2.3.8. #Защита информации от [иностранной] разведки#: защита информации, направленная на предотвращение получения защищаемой информации [иностранной] разведкой.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2.4. Термины, относящиеся к замыслу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14" w:name="P91"/>
      <w:bookmarkEnd w:id="14"/>
      <w:r>
        <w:t>2.4.1. #Замысел защиты информации#: основная идея, раскрывающая состав, содержание, взаимосвязь и последовательность осуществления технических и организационных мероприятий, необходимых для достижения цели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15" w:name="P92"/>
      <w:bookmarkEnd w:id="15"/>
      <w:r>
        <w:t>2.4.2. #Цель защиты информации#: заранее намеченный результат защиты информации.</w:t>
      </w:r>
    </w:p>
    <w:p w:rsidR="007724EB" w:rsidRDefault="007724EB">
      <w:pPr>
        <w:pStyle w:val="ConsPlusNormal"/>
        <w:ind w:firstLine="540"/>
        <w:jc w:val="both"/>
      </w:pPr>
      <w:r>
        <w:t>Примечание. Результатом защиты информации может быть предотвращение ущерба обладателю информации из-за возможной утечки информации и (или) несанкционированного и непреднамеренного воздействия на информацию.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16" w:name="P95"/>
      <w:bookmarkEnd w:id="16"/>
      <w:r>
        <w:t>2.4.3. #Система защиты информации#: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17" w:name="P96"/>
      <w:bookmarkEnd w:id="17"/>
      <w:r>
        <w:t xml:space="preserve">2.4.4. #Политика безопасности (информации в </w:t>
      </w:r>
      <w:proofErr w:type="gramStart"/>
      <w:r>
        <w:t>организации)#</w:t>
      </w:r>
      <w:proofErr w:type="gramEnd"/>
      <w:r>
        <w:t>: совокупность документированных правил, процедур, практических приемов или руководящих принципов в области безопасности информации, которыми руководствуется организация в своей деятельности.</w:t>
      </w:r>
    </w:p>
    <w:p w:rsidR="007724EB" w:rsidRDefault="007724EB">
      <w:pPr>
        <w:pStyle w:val="ConsPlusNormal"/>
        <w:ind w:firstLine="540"/>
        <w:jc w:val="both"/>
      </w:pPr>
      <w:bookmarkStart w:id="18" w:name="P97"/>
      <w:bookmarkEnd w:id="18"/>
      <w:r>
        <w:t>2.4.5. #Безопасность информации [данных]#: состояние защищенности информации [данных], при котором обеспечены ее [их] конфиденциальность, доступность и целостность.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2.5. Термины, относящиеся к объекту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19" w:name="P101"/>
      <w:bookmarkEnd w:id="19"/>
      <w:r>
        <w:t>2.5.1. #Объект защиты информации#: информация или носитель информации, или информационный процесс, которые необходимо защищать в соответствии с целью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20" w:name="P102"/>
      <w:bookmarkEnd w:id="20"/>
      <w:r>
        <w:t>2.5.2. #Защищаемая информация#: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724EB" w:rsidRDefault="007724EB">
      <w:pPr>
        <w:pStyle w:val="ConsPlusNormal"/>
        <w:ind w:firstLine="540"/>
        <w:jc w:val="both"/>
      </w:pPr>
      <w:r>
        <w:t>Примечание. Собственниками информации могут быть: государство, юридическое лицо, группа физических лиц, отдельное физическое лицо.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21" w:name="P105"/>
      <w:bookmarkEnd w:id="21"/>
      <w:r>
        <w:t>2.5.3. #Носитель защищаемой информации#: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724EB" w:rsidRDefault="007724EB">
      <w:pPr>
        <w:pStyle w:val="ConsPlusNormal"/>
        <w:ind w:firstLine="540"/>
        <w:jc w:val="both"/>
      </w:pPr>
      <w:bookmarkStart w:id="22" w:name="P106"/>
      <w:bookmarkEnd w:id="22"/>
      <w:r>
        <w:t>2.5.4. #Защищаемый объект информатизации#: объект информатизации, предназначенный для обработки защищаемой информации с требуемым уровнем ее защищенности.</w:t>
      </w:r>
    </w:p>
    <w:p w:rsidR="007724EB" w:rsidRDefault="007724EB">
      <w:pPr>
        <w:pStyle w:val="ConsPlusNormal"/>
        <w:ind w:firstLine="540"/>
        <w:jc w:val="both"/>
      </w:pPr>
      <w:bookmarkStart w:id="23" w:name="P107"/>
      <w:bookmarkEnd w:id="23"/>
      <w:r>
        <w:t>2.5.5. #Защищаемая информационная система#: информационная система, предназначенная для обработки защищаемой информации с требуемым уровнем ее защищенности.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2.6. Термины, относящиеся к угрозам безопасности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24" w:name="P111"/>
      <w:bookmarkEnd w:id="24"/>
      <w:r>
        <w:t xml:space="preserve">2.6.1. #Угроза (безопасности </w:t>
      </w:r>
      <w:proofErr w:type="gramStart"/>
      <w:r>
        <w:t>информации)#</w:t>
      </w:r>
      <w:proofErr w:type="gramEnd"/>
      <w:r>
        <w:t>: совокупность условий и факторов, создающих потенциальную или реально существующую опасность нарушения безопасности информации.</w:t>
      </w:r>
    </w:p>
    <w:p w:rsidR="007724EB" w:rsidRDefault="007724EB">
      <w:pPr>
        <w:pStyle w:val="ConsPlusNormal"/>
        <w:ind w:firstLine="540"/>
        <w:jc w:val="both"/>
      </w:pPr>
      <w:bookmarkStart w:id="25" w:name="P112"/>
      <w:bookmarkEnd w:id="25"/>
      <w:r>
        <w:t>2.6.2. #Фактор, воздействующий на защищаемую информацию#: явление, действие или процесс, результатом которого могут быть утечка, искажение, уничтожение защищаемой информации, блокирование доступа к ней.</w:t>
      </w:r>
    </w:p>
    <w:p w:rsidR="007724EB" w:rsidRDefault="007724EB">
      <w:pPr>
        <w:pStyle w:val="ConsPlusNormal"/>
        <w:ind w:firstLine="540"/>
        <w:jc w:val="both"/>
      </w:pPr>
      <w:bookmarkStart w:id="26" w:name="P113"/>
      <w:bookmarkEnd w:id="26"/>
      <w:r>
        <w:t xml:space="preserve">2.6.3. #Источник угрозы безопасности информации#: субъект (физическое лицо, материальный объект или физическое явление), являющийся непосредственной причиной </w:t>
      </w:r>
      <w:r>
        <w:lastRenderedPageBreak/>
        <w:t>возникновения угрозы безопасности информации.</w:t>
      </w:r>
    </w:p>
    <w:p w:rsidR="007724EB" w:rsidRDefault="007724EB">
      <w:pPr>
        <w:pStyle w:val="ConsPlusNormal"/>
        <w:ind w:firstLine="540"/>
        <w:jc w:val="both"/>
      </w:pPr>
      <w:bookmarkStart w:id="27" w:name="P114"/>
      <w:bookmarkEnd w:id="27"/>
      <w:r>
        <w:t xml:space="preserve">2.6.4. #Уязвимость (информационной </w:t>
      </w:r>
      <w:proofErr w:type="gramStart"/>
      <w:r>
        <w:t>системы)#</w:t>
      </w:r>
      <w:proofErr w:type="gramEnd"/>
      <w:r>
        <w:t>; &amp;брешь&amp;: свойство информационной системы, обусловливающее возможность реализации угроз безопасности обрабатываемой в ней информации.</w:t>
      </w:r>
    </w:p>
    <w:p w:rsidR="007724EB" w:rsidRDefault="007724EB">
      <w:pPr>
        <w:pStyle w:val="ConsPlusNormal"/>
        <w:ind w:firstLine="540"/>
        <w:jc w:val="both"/>
      </w:pPr>
      <w:r>
        <w:t>Примечания. 1. Условием реализации угрозы безопасности обрабатываемой в системе информации может быть недостаток или слабое место в информационной системе.</w:t>
      </w:r>
    </w:p>
    <w:p w:rsidR="007724EB" w:rsidRDefault="007724EB">
      <w:pPr>
        <w:pStyle w:val="ConsPlusNormal"/>
        <w:ind w:firstLine="540"/>
        <w:jc w:val="both"/>
      </w:pPr>
      <w:r>
        <w:t>2. Если уязвимость соответствует угрозе, то существует риск.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28" w:name="P118"/>
      <w:bookmarkEnd w:id="28"/>
      <w:r>
        <w:t>2.6.5. #Вредоносная программа#: программа, предназначенная для осуществления несанкционированного доступа к информации и (или) воздействия на информацию или ресурсы информационной системы.</w:t>
      </w:r>
    </w:p>
    <w:p w:rsidR="007724EB" w:rsidRDefault="007724EB">
      <w:pPr>
        <w:pStyle w:val="ConsPlusNormal"/>
        <w:ind w:firstLine="540"/>
        <w:jc w:val="both"/>
      </w:pPr>
      <w:bookmarkStart w:id="29" w:name="P119"/>
      <w:bookmarkEnd w:id="29"/>
      <w:r>
        <w:t>2.6.6. #Несанкционированное воздействие на информацию#: воздействие на защищаемую информацию с нарушением установленных прав и (или) правил доступа, приводящее к утечке, искажению, подделке, уничтожению, блокированию доступа к информации, а также к утрате, уничтожению или сбою функционирования носителя информации.</w:t>
      </w:r>
    </w:p>
    <w:p w:rsidR="007724EB" w:rsidRDefault="007724EB">
      <w:pPr>
        <w:pStyle w:val="ConsPlusNormal"/>
        <w:ind w:firstLine="540"/>
        <w:jc w:val="both"/>
      </w:pPr>
      <w:bookmarkStart w:id="30" w:name="P120"/>
      <w:bookmarkEnd w:id="30"/>
      <w:r>
        <w:t>2.6.7. #Преднамеренное силовое электромагнитное воздействие на информацию#: несанкционированное воздействие на информацию, осуществляемое путем применения источника электромагнитного поля для наведения (генерирования) в автоматизированных информационных системах электромагнитной энергии с уровнем, вызывающим нарушение нормального функционирования (сбой в работе) технических и программных средств этих систем.</w:t>
      </w:r>
    </w:p>
    <w:p w:rsidR="007724EB" w:rsidRDefault="007724EB">
      <w:pPr>
        <w:pStyle w:val="ConsPlusNormal"/>
        <w:ind w:firstLine="540"/>
        <w:jc w:val="both"/>
      </w:pPr>
      <w:bookmarkStart w:id="31" w:name="P121"/>
      <w:bookmarkEnd w:id="31"/>
      <w:r>
        <w:t xml:space="preserve">2.6.8. #Модель угроз (безопасности </w:t>
      </w:r>
      <w:proofErr w:type="gramStart"/>
      <w:r>
        <w:t>информации)#</w:t>
      </w:r>
      <w:proofErr w:type="gramEnd"/>
      <w:r>
        <w:t>: физическое, математическое, описательное представление свойств или характеристик угроз безопасности информации.</w:t>
      </w:r>
    </w:p>
    <w:p w:rsidR="007724EB" w:rsidRDefault="007724EB">
      <w:pPr>
        <w:pStyle w:val="ConsPlusNormal"/>
        <w:ind w:firstLine="540"/>
        <w:jc w:val="both"/>
      </w:pPr>
      <w:r>
        <w:t>Примечание. Видом описательного представления свойств или характеристик угроз безопасности информации может быть специальный нормативный документ.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2.7. Термины, относящиеся к технике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32" w:name="P126"/>
      <w:bookmarkEnd w:id="32"/>
      <w:r>
        <w:t>2.7.1. #Техника защиты информации#: средства защиты информации, в том числе средства физической защиты информации, криптографические средства защиты информации, средства контроля эффективности защиты информации, средства и системы управления, предназначенные для обеспечения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33" w:name="P127"/>
      <w:bookmarkEnd w:id="33"/>
      <w:r>
        <w:t>2.7.2. #Средство защиты информации#: техническое, программное, программно-техническое средство, вещество и (или) материал, предназначенные или используемые для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34" w:name="P128"/>
      <w:bookmarkEnd w:id="34"/>
      <w:r>
        <w:t>2.7.3. #Средство контроля эффективности защиты информации#: средство защиты информации, предназначенное или используемое для контроля эффективности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35" w:name="P129"/>
      <w:bookmarkEnd w:id="35"/>
      <w:r>
        <w:t>2.7.4. #Средство физической защиты информации#: средство защиты информации, предназначенное или используемое для обеспечения физической защиты объекта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36" w:name="P130"/>
      <w:bookmarkEnd w:id="36"/>
      <w:r>
        <w:t>2.7.5. #Криптографическое средство защиты информации#: средство защиты информации, реализующее алгоритмы криптографического преобразования информации.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2.8. Термины, относящиеся к способам оценки соответствия</w:t>
      </w:r>
    </w:p>
    <w:p w:rsidR="007724EB" w:rsidRDefault="007724EB">
      <w:pPr>
        <w:pStyle w:val="ConsPlusNormal"/>
        <w:jc w:val="center"/>
      </w:pPr>
      <w:r>
        <w:t>требованиям по защите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37" w:name="P135"/>
      <w:bookmarkEnd w:id="37"/>
      <w:r>
        <w:t>2.8.1. #Оценка соответствия требованиям по защите информации#: прямое или косвенное определение степени соблюдения требований по защите информации, предъявляемых к объекту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38" w:name="P136"/>
      <w:bookmarkEnd w:id="38"/>
      <w:r>
        <w:t>2.8.2. #Лицензирование в области защиты информации#: деятельность, заключающаяся в проверке (экспертизе) возможностей юридического лица выполнять работы в области защиты информации в соответствии с установленными требованиями и выдаче разрешения на выполнение этих работ.</w:t>
      </w:r>
    </w:p>
    <w:p w:rsidR="007724EB" w:rsidRDefault="007724EB">
      <w:pPr>
        <w:pStyle w:val="ConsPlusNormal"/>
        <w:ind w:firstLine="540"/>
        <w:jc w:val="both"/>
      </w:pPr>
      <w:bookmarkStart w:id="39" w:name="P137"/>
      <w:bookmarkEnd w:id="39"/>
      <w:r>
        <w:t xml:space="preserve">2.8.3. #Сертификация на соответствие требованиям по безопасности информации#: форма </w:t>
      </w:r>
      <w:r>
        <w:lastRenderedPageBreak/>
        <w:t>осуществляемого органом по сертификации подтверждения соответствия объектов оценки требованиям по безопасности информации, установленным техническими регламентами, стандартами или условиями договоров.</w:t>
      </w:r>
    </w:p>
    <w:p w:rsidR="007724EB" w:rsidRDefault="007724EB">
      <w:pPr>
        <w:pStyle w:val="ConsPlusNormal"/>
        <w:ind w:firstLine="540"/>
        <w:jc w:val="both"/>
      </w:pPr>
      <w:r>
        <w:t>Примечание. К объектам оценки могут относиться: средство защиты информации, средство контроля эффективности защиты информации.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40" w:name="P140"/>
      <w:bookmarkEnd w:id="40"/>
      <w:r>
        <w:t xml:space="preserve">2.8.4. #Специальное исследование (объекта защиты </w:t>
      </w:r>
      <w:proofErr w:type="gramStart"/>
      <w:r>
        <w:t>информации)#</w:t>
      </w:r>
      <w:proofErr w:type="gramEnd"/>
      <w:r>
        <w:t>: исследование, проводимое в целях выявления технических каналов утечки защищаемой информации и оценки соответствия защиты информации (на объекте защиты) требованиям нормативных и правовых документов в области безопасности информации.</w:t>
      </w:r>
    </w:p>
    <w:p w:rsidR="007724EB" w:rsidRDefault="007724EB">
      <w:pPr>
        <w:pStyle w:val="ConsPlusNormal"/>
        <w:ind w:firstLine="540"/>
        <w:jc w:val="both"/>
      </w:pPr>
      <w:bookmarkStart w:id="41" w:name="P141"/>
      <w:bookmarkEnd w:id="41"/>
      <w:r>
        <w:t>2.8.5. #Специальная проверка#: проверка объекта информатизации в целях выявления и изъятия возможно внедренных закладочных устройств.</w:t>
      </w:r>
    </w:p>
    <w:p w:rsidR="007724EB" w:rsidRDefault="007724EB">
      <w:pPr>
        <w:pStyle w:val="ConsPlusNormal"/>
        <w:ind w:firstLine="540"/>
        <w:jc w:val="both"/>
      </w:pPr>
      <w:bookmarkStart w:id="42" w:name="P142"/>
      <w:bookmarkEnd w:id="42"/>
      <w:r>
        <w:t>2.8.6. #Аудиторская проверка информационной безопасности в организации#; &amp;аудит информационной безопасности в организации&amp;: периодический независимый и документированный процесс получения свидетельств аудита и объективной оценки с целью определить степень выполнения в организации установленных требований по обеспечению информационной безопасности.</w:t>
      </w:r>
    </w:p>
    <w:p w:rsidR="007724EB" w:rsidRDefault="007724EB">
      <w:pPr>
        <w:pStyle w:val="ConsPlusNormal"/>
        <w:ind w:firstLine="540"/>
        <w:jc w:val="both"/>
      </w:pPr>
      <w:r>
        <w:t>Примечание. Аудит информационной безопасности в организации может осуществляться независимой организацией (третьей стороной) по договору с проверяемой организацией, а также подразделением или должностным лицом организации (внутренний аудит).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43" w:name="P145"/>
      <w:bookmarkEnd w:id="43"/>
      <w:r>
        <w:t>2.8.7. #Мониторинг безопасности информации#: постоянное наблюдение за процессом обеспечения безопасности информации в информационной системе с целью установить его соответствие требованиям безопасности информации.</w:t>
      </w:r>
    </w:p>
    <w:p w:rsidR="007724EB" w:rsidRDefault="007724EB">
      <w:pPr>
        <w:pStyle w:val="ConsPlusNormal"/>
        <w:ind w:firstLine="540"/>
        <w:jc w:val="both"/>
      </w:pPr>
      <w:bookmarkStart w:id="44" w:name="P146"/>
      <w:bookmarkEnd w:id="44"/>
      <w:r>
        <w:t>2.8.8. #Экспертиза документа по защите информации#: рассмотрение документа по защите информации физическим или юридическим лицом, имеющим право на проведение работ в данной области, с целью подготовить соответствующее экспертное заключение.</w:t>
      </w:r>
    </w:p>
    <w:p w:rsidR="007724EB" w:rsidRDefault="007724EB">
      <w:pPr>
        <w:pStyle w:val="ConsPlusNormal"/>
        <w:ind w:firstLine="540"/>
        <w:jc w:val="both"/>
      </w:pPr>
      <w:r>
        <w:t>Примечание. Экспертиза документа по защите информации может включать в себя научно-техническую, правовую, метрологическую, патентную и терминологическую экспертизы.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45" w:name="P149"/>
      <w:bookmarkEnd w:id="45"/>
      <w:r>
        <w:t>2.8.9. #Анализ информационного риска#: систематическое использование информации для выявления угроз безопасности информации, уязвимостей информационной системы и количественной оценки вероятностей реализации угроз с использованием уязвимостей и последствий реализации угроз для информации и информационной системы, предназначенной для обработки этой информации.</w:t>
      </w:r>
    </w:p>
    <w:p w:rsidR="007724EB" w:rsidRDefault="007724EB">
      <w:pPr>
        <w:pStyle w:val="ConsPlusNormal"/>
        <w:ind w:firstLine="540"/>
        <w:jc w:val="both"/>
      </w:pPr>
      <w:bookmarkStart w:id="46" w:name="P150"/>
      <w:bookmarkEnd w:id="46"/>
      <w:r>
        <w:t>2.8.10. #Оценка информационного риска#: общий процесс анализа информационного риска и его оценивания.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r>
        <w:t>2.9. Термины, относящиеся к эффективности защиты информации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bookmarkStart w:id="47" w:name="P154"/>
      <w:bookmarkEnd w:id="47"/>
      <w:r>
        <w:t>2.9.1. #Эффективность защиты информации#: степень соответствия результатов защиты информации цели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48" w:name="P155"/>
      <w:bookmarkEnd w:id="48"/>
      <w:r>
        <w:t>2.9.2. #Требование по защите информации#: установленное правило или норма, которая должна быть выполнена при организации и осуществлении защиты информации, или допустимое значение показателя эффективности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49" w:name="P156"/>
      <w:bookmarkEnd w:id="49"/>
      <w:r>
        <w:t>2.9.3. #Показатель эффективности защиты информации#: мера или характеристика для оценки эффективности защиты информации.</w:t>
      </w:r>
    </w:p>
    <w:p w:rsidR="007724EB" w:rsidRDefault="007724EB">
      <w:pPr>
        <w:pStyle w:val="ConsPlusNormal"/>
        <w:ind w:firstLine="540"/>
        <w:jc w:val="both"/>
      </w:pPr>
      <w:bookmarkStart w:id="50" w:name="P157"/>
      <w:bookmarkEnd w:id="50"/>
      <w:r>
        <w:t>2.9.4. #Норма эффективности защиты информации#: значение показателя эффективности защиты информации, установленное нормативными и правовыми документами.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bookmarkStart w:id="51" w:name="P159"/>
      <w:bookmarkEnd w:id="51"/>
      <w:r>
        <w:t>Алфавитный указатель терминов &lt;*&gt;</w:t>
      </w:r>
    </w:p>
    <w:p w:rsidR="007724EB" w:rsidRDefault="007724EB">
      <w:pPr>
        <w:pStyle w:val="ConsPlusNormal"/>
        <w:jc w:val="center"/>
      </w:pPr>
    </w:p>
    <w:p w:rsidR="007724EB" w:rsidRDefault="007724EB">
      <w:pPr>
        <w:pStyle w:val="ConsPlusNormal"/>
        <w:ind w:firstLine="540"/>
        <w:jc w:val="both"/>
      </w:pPr>
      <w:r>
        <w:t>--------------------------------</w:t>
      </w:r>
    </w:p>
    <w:p w:rsidR="007724EB" w:rsidRDefault="007724EB">
      <w:pPr>
        <w:pStyle w:val="ConsPlusNormal"/>
        <w:ind w:firstLine="540"/>
        <w:jc w:val="both"/>
      </w:pPr>
      <w:r>
        <w:t>&lt;*&gt; Здесь и далее краткие формы терминов выделены светлым шрифтом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nformat"/>
        <w:jc w:val="both"/>
      </w:pPr>
      <w:r>
        <w:t xml:space="preserve">#анализ информационного риска#                                        </w:t>
      </w:r>
      <w:hyperlink w:anchor="P149" w:history="1">
        <w:r>
          <w:rPr>
            <w:color w:val="0000FF"/>
          </w:rPr>
          <w:t>2.8.9</w:t>
        </w:r>
      </w:hyperlink>
    </w:p>
    <w:p w:rsidR="007724EB" w:rsidRDefault="007724EB">
      <w:pPr>
        <w:pStyle w:val="ConsPlusNonformat"/>
        <w:jc w:val="both"/>
      </w:pPr>
      <w:r>
        <w:t xml:space="preserve">&amp;аудит информационной безопасности в организации&amp;                     </w:t>
      </w:r>
      <w:hyperlink w:anchor="P142" w:history="1">
        <w:r>
          <w:rPr>
            <w:color w:val="0000FF"/>
          </w:rPr>
          <w:t>2.8.6</w:t>
        </w:r>
      </w:hyperlink>
    </w:p>
    <w:p w:rsidR="007724EB" w:rsidRDefault="007724EB">
      <w:pPr>
        <w:pStyle w:val="ConsPlusNonformat"/>
        <w:jc w:val="both"/>
      </w:pPr>
      <w:r>
        <w:t xml:space="preserve">#безопасность данных#                                                 </w:t>
      </w:r>
      <w:hyperlink w:anchor="P97" w:history="1">
        <w:r>
          <w:rPr>
            <w:color w:val="0000FF"/>
          </w:rPr>
          <w:t>2.4.5</w:t>
        </w:r>
      </w:hyperlink>
    </w:p>
    <w:p w:rsidR="007724EB" w:rsidRDefault="007724EB">
      <w:pPr>
        <w:pStyle w:val="ConsPlusNonformat"/>
        <w:jc w:val="both"/>
      </w:pPr>
      <w:r>
        <w:t xml:space="preserve">#безопасность информации#                                             </w:t>
      </w:r>
      <w:hyperlink w:anchor="P97" w:history="1">
        <w:r>
          <w:rPr>
            <w:color w:val="0000FF"/>
          </w:rPr>
          <w:t>2.4.5</w:t>
        </w:r>
      </w:hyperlink>
    </w:p>
    <w:p w:rsidR="007724EB" w:rsidRDefault="007724EB">
      <w:pPr>
        <w:pStyle w:val="ConsPlusNonformat"/>
        <w:jc w:val="both"/>
      </w:pPr>
      <w:r>
        <w:t xml:space="preserve">&amp;брешь&amp;                                                               </w:t>
      </w:r>
      <w:hyperlink w:anchor="P114" w:history="1">
        <w:r>
          <w:rPr>
            <w:color w:val="0000FF"/>
          </w:rPr>
          <w:t>2.6.4</w:t>
        </w:r>
      </w:hyperlink>
    </w:p>
    <w:p w:rsidR="007724EB" w:rsidRDefault="007724EB">
      <w:pPr>
        <w:pStyle w:val="ConsPlusNonformat"/>
        <w:jc w:val="both"/>
      </w:pPr>
      <w:r>
        <w:t xml:space="preserve">#воздействие на информацию несанкционированное#                       </w:t>
      </w:r>
      <w:hyperlink w:anchor="P119" w:history="1">
        <w:r>
          <w:rPr>
            <w:color w:val="0000FF"/>
          </w:rPr>
          <w:t>2.6.6</w:t>
        </w:r>
      </w:hyperlink>
    </w:p>
    <w:p w:rsidR="007724EB" w:rsidRDefault="007724EB">
      <w:pPr>
        <w:pStyle w:val="ConsPlusNonformat"/>
        <w:jc w:val="both"/>
      </w:pPr>
      <w:r>
        <w:t xml:space="preserve">#воздействие на информацию электромагнитное силовое                   </w:t>
      </w:r>
      <w:hyperlink w:anchor="P120" w:history="1">
        <w:r>
          <w:rPr>
            <w:color w:val="0000FF"/>
          </w:rPr>
          <w:t>2.6.7</w:t>
        </w:r>
      </w:hyperlink>
    </w:p>
    <w:p w:rsidR="007724EB" w:rsidRDefault="007724EB">
      <w:pPr>
        <w:pStyle w:val="ConsPlusNonformat"/>
        <w:jc w:val="both"/>
      </w:pPr>
      <w:r>
        <w:t>преднамеренное#</w:t>
      </w:r>
    </w:p>
    <w:p w:rsidR="007724EB" w:rsidRDefault="007724EB">
      <w:pPr>
        <w:pStyle w:val="ConsPlusNonformat"/>
        <w:jc w:val="both"/>
      </w:pPr>
      <w:r>
        <w:t xml:space="preserve">#замысел защиты информации#                                           </w:t>
      </w:r>
      <w:hyperlink w:anchor="P91" w:history="1">
        <w:r>
          <w:rPr>
            <w:color w:val="0000FF"/>
          </w:rPr>
          <w:t>2.4.1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информации#                                                   </w:t>
      </w:r>
      <w:hyperlink w:anchor="P63" w:history="1">
        <w:r>
          <w:rPr>
            <w:color w:val="0000FF"/>
          </w:rPr>
          <w:t>2.1.1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иностранной разведки#                           </w:t>
      </w:r>
      <w:hyperlink w:anchor="P87" w:history="1">
        <w:r>
          <w:rPr>
            <w:color w:val="0000FF"/>
          </w:rPr>
          <w:t>2.3.8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криптографическая#                                 </w:t>
      </w:r>
      <w:hyperlink w:anchor="P69" w:history="1">
        <w:r>
          <w:rPr>
            <w:color w:val="0000FF"/>
          </w:rPr>
          <w:t>2.2.3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несанкционированного воздействия#               </w:t>
      </w:r>
      <w:hyperlink w:anchor="P80" w:history="1">
        <w:r>
          <w:rPr>
            <w:color w:val="0000FF"/>
          </w:rPr>
          <w:t>2.3.3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непреднамеренного воздействия#                  </w:t>
      </w:r>
      <w:hyperlink w:anchor="P81" w:history="1">
        <w:r>
          <w:rPr>
            <w:color w:val="0000FF"/>
          </w:rPr>
          <w:t>2.3.4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несанкционированного доступа#                   </w:t>
      </w:r>
      <w:hyperlink w:anchor="P83" w:history="1">
        <w:r>
          <w:rPr>
            <w:color w:val="0000FF"/>
          </w:rPr>
          <w:t>2.3.6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правовая#                                          </w:t>
      </w:r>
      <w:hyperlink w:anchor="P67" w:history="1">
        <w:r>
          <w:rPr>
            <w:color w:val="0000FF"/>
          </w:rPr>
          <w:t>2.2.1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преднамеренного воздействия#                    </w:t>
      </w:r>
      <w:hyperlink w:anchor="P86" w:history="1">
        <w:r>
          <w:rPr>
            <w:color w:val="0000FF"/>
          </w:rPr>
          <w:t>2.3.7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разведки#                                       </w:t>
      </w:r>
      <w:hyperlink w:anchor="P87" w:history="1">
        <w:r>
          <w:rPr>
            <w:color w:val="0000FF"/>
          </w:rPr>
          <w:t>2.3.8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разглашения#                                    </w:t>
      </w:r>
      <w:hyperlink w:anchor="P82" w:history="1">
        <w:r>
          <w:rPr>
            <w:color w:val="0000FF"/>
          </w:rPr>
          <w:t>2.3.5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техническая#                                       </w:t>
      </w:r>
      <w:hyperlink w:anchor="P68" w:history="1">
        <w:r>
          <w:rPr>
            <w:color w:val="0000FF"/>
          </w:rPr>
          <w:t>2.2.2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от утечки#                                         </w:t>
      </w:r>
      <w:hyperlink w:anchor="P77" w:history="1">
        <w:r>
          <w:rPr>
            <w:color w:val="0000FF"/>
          </w:rPr>
          <w:t>2.3.2</w:t>
        </w:r>
      </w:hyperlink>
    </w:p>
    <w:p w:rsidR="007724EB" w:rsidRDefault="007724EB">
      <w:pPr>
        <w:pStyle w:val="ConsPlusNonformat"/>
        <w:jc w:val="both"/>
      </w:pPr>
      <w:r>
        <w:t xml:space="preserve">#защита информации физическая#                                        </w:t>
      </w:r>
      <w:hyperlink w:anchor="P70" w:history="1">
        <w:r>
          <w:rPr>
            <w:color w:val="0000FF"/>
          </w:rPr>
          <w:t>2.2.4</w:t>
        </w:r>
      </w:hyperlink>
    </w:p>
    <w:p w:rsidR="007724EB" w:rsidRDefault="007724EB">
      <w:pPr>
        <w:pStyle w:val="ConsPlusNonformat"/>
        <w:jc w:val="both"/>
      </w:pPr>
      <w:r>
        <w:t xml:space="preserve">ЗИ                                                                    </w:t>
      </w:r>
      <w:hyperlink w:anchor="P63" w:history="1">
        <w:r>
          <w:rPr>
            <w:color w:val="0000FF"/>
          </w:rPr>
          <w:t>2.1.1</w:t>
        </w:r>
      </w:hyperlink>
    </w:p>
    <w:p w:rsidR="007724EB" w:rsidRDefault="007724EB">
      <w:pPr>
        <w:pStyle w:val="ConsPlusNonformat"/>
        <w:jc w:val="both"/>
      </w:pPr>
      <w:r>
        <w:t xml:space="preserve">ЗИ от НСВ                                                             </w:t>
      </w:r>
      <w:hyperlink w:anchor="P80" w:history="1">
        <w:r>
          <w:rPr>
            <w:color w:val="0000FF"/>
          </w:rPr>
          <w:t>2.3.3</w:t>
        </w:r>
      </w:hyperlink>
    </w:p>
    <w:p w:rsidR="007724EB" w:rsidRDefault="007724EB">
      <w:pPr>
        <w:pStyle w:val="ConsPlusNonformat"/>
        <w:jc w:val="both"/>
      </w:pPr>
      <w:r>
        <w:t xml:space="preserve">ЗИ от НСД                                                             </w:t>
      </w:r>
      <w:hyperlink w:anchor="P83" w:history="1">
        <w:r>
          <w:rPr>
            <w:color w:val="0000FF"/>
          </w:rPr>
          <w:t>2.3.6</w:t>
        </w:r>
      </w:hyperlink>
    </w:p>
    <w:p w:rsidR="007724EB" w:rsidRDefault="007724EB">
      <w:pPr>
        <w:pStyle w:val="ConsPlusNonformat"/>
        <w:jc w:val="both"/>
      </w:pPr>
      <w:r>
        <w:t xml:space="preserve">ЗИ от ПДВ                                                             </w:t>
      </w:r>
      <w:hyperlink w:anchor="P86" w:history="1">
        <w:r>
          <w:rPr>
            <w:color w:val="0000FF"/>
          </w:rPr>
          <w:t>2.3.7</w:t>
        </w:r>
      </w:hyperlink>
    </w:p>
    <w:p w:rsidR="007724EB" w:rsidRDefault="007724EB">
      <w:pPr>
        <w:pStyle w:val="ConsPlusNonformat"/>
        <w:jc w:val="both"/>
      </w:pPr>
      <w:r>
        <w:t xml:space="preserve">#информация защищаемая#                                               </w:t>
      </w:r>
      <w:hyperlink w:anchor="P102" w:history="1">
        <w:r>
          <w:rPr>
            <w:color w:val="0000FF"/>
          </w:rPr>
          <w:t>2.5.2</w:t>
        </w:r>
      </w:hyperlink>
    </w:p>
    <w:p w:rsidR="007724EB" w:rsidRDefault="007724EB">
      <w:pPr>
        <w:pStyle w:val="ConsPlusNonformat"/>
        <w:jc w:val="both"/>
      </w:pPr>
      <w:r>
        <w:t xml:space="preserve">#исследование объекта защиты информации специальное#                  </w:t>
      </w:r>
      <w:hyperlink w:anchor="P140" w:history="1">
        <w:r>
          <w:rPr>
            <w:color w:val="0000FF"/>
          </w:rPr>
          <w:t>2.8.4</w:t>
        </w:r>
      </w:hyperlink>
    </w:p>
    <w:p w:rsidR="007724EB" w:rsidRDefault="007724EB">
      <w:pPr>
        <w:pStyle w:val="ConsPlusNonformat"/>
        <w:jc w:val="both"/>
      </w:pPr>
      <w:r>
        <w:t xml:space="preserve">исследование специальное                                              </w:t>
      </w:r>
      <w:hyperlink w:anchor="P140" w:history="1">
        <w:r>
          <w:rPr>
            <w:color w:val="0000FF"/>
          </w:rPr>
          <w:t>2.8.4</w:t>
        </w:r>
      </w:hyperlink>
    </w:p>
    <w:p w:rsidR="007724EB" w:rsidRDefault="007724EB">
      <w:pPr>
        <w:pStyle w:val="ConsPlusNonformat"/>
        <w:jc w:val="both"/>
      </w:pPr>
      <w:r>
        <w:t xml:space="preserve">#источник угрозы безопасности информации#                             </w:t>
      </w:r>
      <w:hyperlink w:anchor="P113" w:history="1">
        <w:r>
          <w:rPr>
            <w:color w:val="0000FF"/>
          </w:rPr>
          <w:t>2.6.3</w:t>
        </w:r>
      </w:hyperlink>
    </w:p>
    <w:p w:rsidR="007724EB" w:rsidRDefault="007724EB">
      <w:pPr>
        <w:pStyle w:val="ConsPlusNonformat"/>
        <w:jc w:val="both"/>
      </w:pPr>
      <w:r>
        <w:t xml:space="preserve">#лицензирование в области защиты информации#                          </w:t>
      </w:r>
      <w:hyperlink w:anchor="P136" w:history="1">
        <w:r>
          <w:rPr>
            <w:color w:val="0000FF"/>
          </w:rPr>
          <w:t>2.8.2</w:t>
        </w:r>
      </w:hyperlink>
    </w:p>
    <w:p w:rsidR="007724EB" w:rsidRDefault="007724EB">
      <w:pPr>
        <w:pStyle w:val="ConsPlusNonformat"/>
        <w:jc w:val="both"/>
      </w:pPr>
      <w:r>
        <w:t xml:space="preserve">модель угроз                                                          </w:t>
      </w:r>
      <w:hyperlink w:anchor="P121" w:history="1">
        <w:r>
          <w:rPr>
            <w:color w:val="0000FF"/>
          </w:rPr>
          <w:t>2.6.8</w:t>
        </w:r>
      </w:hyperlink>
    </w:p>
    <w:p w:rsidR="007724EB" w:rsidRDefault="007724EB">
      <w:pPr>
        <w:pStyle w:val="ConsPlusNonformat"/>
        <w:jc w:val="both"/>
      </w:pPr>
      <w:r>
        <w:t xml:space="preserve">#модель угроз безопасности информации#                                </w:t>
      </w:r>
      <w:hyperlink w:anchor="P121" w:history="1">
        <w:r>
          <w:rPr>
            <w:color w:val="0000FF"/>
          </w:rPr>
          <w:t>2.6.8</w:t>
        </w:r>
      </w:hyperlink>
    </w:p>
    <w:p w:rsidR="007724EB" w:rsidRDefault="007724EB">
      <w:pPr>
        <w:pStyle w:val="ConsPlusNonformat"/>
        <w:jc w:val="both"/>
      </w:pPr>
      <w:r>
        <w:t xml:space="preserve">#мониторинг безопасности информации#                                  </w:t>
      </w:r>
      <w:hyperlink w:anchor="P145" w:history="1">
        <w:r>
          <w:rPr>
            <w:color w:val="0000FF"/>
          </w:rPr>
          <w:t>2.8.7</w:t>
        </w:r>
      </w:hyperlink>
    </w:p>
    <w:p w:rsidR="007724EB" w:rsidRDefault="007724EB">
      <w:pPr>
        <w:pStyle w:val="ConsPlusNonformat"/>
        <w:jc w:val="both"/>
      </w:pPr>
      <w:r>
        <w:t xml:space="preserve">#норма эффективности защиты информации#                               </w:t>
      </w:r>
      <w:hyperlink w:anchor="P157" w:history="1">
        <w:r>
          <w:rPr>
            <w:color w:val="0000FF"/>
          </w:rPr>
          <w:t>2.9.4</w:t>
        </w:r>
      </w:hyperlink>
    </w:p>
    <w:p w:rsidR="007724EB" w:rsidRDefault="007724EB">
      <w:pPr>
        <w:pStyle w:val="ConsPlusNonformat"/>
        <w:jc w:val="both"/>
      </w:pPr>
      <w:r>
        <w:t xml:space="preserve">#носитель защищаемой информации#                                      </w:t>
      </w:r>
      <w:hyperlink w:anchor="P105" w:history="1">
        <w:r>
          <w:rPr>
            <w:color w:val="0000FF"/>
          </w:rPr>
          <w:t>2.5.3</w:t>
        </w:r>
      </w:hyperlink>
    </w:p>
    <w:p w:rsidR="007724EB" w:rsidRDefault="007724EB">
      <w:pPr>
        <w:pStyle w:val="ConsPlusNonformat"/>
        <w:jc w:val="both"/>
      </w:pPr>
      <w:r>
        <w:t xml:space="preserve">#объект защиты информации#                                            </w:t>
      </w:r>
      <w:hyperlink w:anchor="P101" w:history="1">
        <w:r>
          <w:rPr>
            <w:color w:val="0000FF"/>
          </w:rPr>
          <w:t>2.5.1</w:t>
        </w:r>
      </w:hyperlink>
    </w:p>
    <w:p w:rsidR="007724EB" w:rsidRDefault="007724EB">
      <w:pPr>
        <w:pStyle w:val="ConsPlusNonformat"/>
        <w:jc w:val="both"/>
      </w:pPr>
      <w:r>
        <w:t xml:space="preserve">#объект информатизации защищаемый#                                    </w:t>
      </w:r>
      <w:hyperlink w:anchor="P106" w:history="1">
        <w:r>
          <w:rPr>
            <w:color w:val="0000FF"/>
          </w:rPr>
          <w:t>2.5.4</w:t>
        </w:r>
      </w:hyperlink>
    </w:p>
    <w:p w:rsidR="007724EB" w:rsidRDefault="007724EB">
      <w:pPr>
        <w:pStyle w:val="ConsPlusNonformat"/>
        <w:jc w:val="both"/>
      </w:pPr>
      <w:r>
        <w:t xml:space="preserve">#оценка информационного риска#                                       </w:t>
      </w:r>
      <w:hyperlink w:anchor="P150" w:history="1">
        <w:r>
          <w:rPr>
            <w:color w:val="0000FF"/>
          </w:rPr>
          <w:t>2.8.10</w:t>
        </w:r>
      </w:hyperlink>
    </w:p>
    <w:p w:rsidR="007724EB" w:rsidRDefault="007724EB">
      <w:pPr>
        <w:pStyle w:val="ConsPlusNonformat"/>
        <w:jc w:val="both"/>
      </w:pPr>
      <w:r>
        <w:t xml:space="preserve">#оценка соответствия требованиям по защите информации#                </w:t>
      </w:r>
      <w:hyperlink w:anchor="P135" w:history="1">
        <w:r>
          <w:rPr>
            <w:color w:val="0000FF"/>
          </w:rPr>
          <w:t>2.8.1</w:t>
        </w:r>
      </w:hyperlink>
    </w:p>
    <w:p w:rsidR="007724EB" w:rsidRDefault="007724EB">
      <w:pPr>
        <w:pStyle w:val="ConsPlusNonformat"/>
        <w:jc w:val="both"/>
      </w:pPr>
      <w:r>
        <w:t xml:space="preserve">#показатель эффективности защиты информации#                          </w:t>
      </w:r>
      <w:hyperlink w:anchor="P156" w:history="1">
        <w:r>
          <w:rPr>
            <w:color w:val="0000FF"/>
          </w:rPr>
          <w:t>2.9.3</w:t>
        </w:r>
      </w:hyperlink>
    </w:p>
    <w:p w:rsidR="007724EB" w:rsidRDefault="007724EB">
      <w:pPr>
        <w:pStyle w:val="ConsPlusNonformat"/>
        <w:jc w:val="both"/>
      </w:pPr>
      <w:r>
        <w:t xml:space="preserve">политика безопасности                                                 </w:t>
      </w:r>
      <w:hyperlink w:anchor="P96" w:history="1">
        <w:r>
          <w:rPr>
            <w:color w:val="0000FF"/>
          </w:rPr>
          <w:t>2.4.4</w:t>
        </w:r>
      </w:hyperlink>
    </w:p>
    <w:p w:rsidR="007724EB" w:rsidRDefault="007724EB">
      <w:pPr>
        <w:pStyle w:val="ConsPlusNonformat"/>
        <w:jc w:val="both"/>
      </w:pPr>
      <w:r>
        <w:t xml:space="preserve">#политика безопасности информации в организации#                      </w:t>
      </w:r>
      <w:hyperlink w:anchor="P96" w:history="1">
        <w:r>
          <w:rPr>
            <w:color w:val="0000FF"/>
          </w:rPr>
          <w:t>2.4.4</w:t>
        </w:r>
      </w:hyperlink>
    </w:p>
    <w:p w:rsidR="007724EB" w:rsidRDefault="007724EB">
      <w:pPr>
        <w:pStyle w:val="ConsPlusNonformat"/>
        <w:jc w:val="both"/>
      </w:pPr>
      <w:r>
        <w:t xml:space="preserve">#проверка информационной безопасности в организации аудиторская#      </w:t>
      </w:r>
      <w:hyperlink w:anchor="P142" w:history="1">
        <w:r>
          <w:rPr>
            <w:color w:val="0000FF"/>
          </w:rPr>
          <w:t>2.8.6</w:t>
        </w:r>
      </w:hyperlink>
    </w:p>
    <w:p w:rsidR="007724EB" w:rsidRDefault="007724EB">
      <w:pPr>
        <w:pStyle w:val="ConsPlusNonformat"/>
        <w:jc w:val="both"/>
      </w:pPr>
      <w:r>
        <w:t xml:space="preserve">#проверка специальная#                                                </w:t>
      </w:r>
      <w:hyperlink w:anchor="P141" w:history="1">
        <w:r>
          <w:rPr>
            <w:color w:val="0000FF"/>
          </w:rPr>
          <w:t>2.8.5</w:t>
        </w:r>
      </w:hyperlink>
    </w:p>
    <w:p w:rsidR="007724EB" w:rsidRDefault="007724EB">
      <w:pPr>
        <w:pStyle w:val="ConsPlusNonformat"/>
        <w:jc w:val="both"/>
      </w:pPr>
      <w:r>
        <w:t xml:space="preserve">#программа вредоносная#                                               </w:t>
      </w:r>
      <w:hyperlink w:anchor="P118" w:history="1">
        <w:r>
          <w:rPr>
            <w:color w:val="0000FF"/>
          </w:rPr>
          <w:t>2.6.5</w:t>
        </w:r>
      </w:hyperlink>
    </w:p>
    <w:p w:rsidR="007724EB" w:rsidRDefault="007724EB">
      <w:pPr>
        <w:pStyle w:val="ConsPlusNonformat"/>
        <w:jc w:val="both"/>
      </w:pPr>
      <w:r>
        <w:t xml:space="preserve">#сертификация на соответствие требованиям по безопасности             </w:t>
      </w:r>
      <w:hyperlink w:anchor="P137" w:history="1">
        <w:r>
          <w:rPr>
            <w:color w:val="0000FF"/>
          </w:rPr>
          <w:t>2.8.3</w:t>
        </w:r>
      </w:hyperlink>
    </w:p>
    <w:p w:rsidR="007724EB" w:rsidRDefault="007724EB">
      <w:pPr>
        <w:pStyle w:val="ConsPlusNonformat"/>
        <w:jc w:val="both"/>
      </w:pPr>
      <w:r>
        <w:t>информации#</w:t>
      </w:r>
    </w:p>
    <w:p w:rsidR="007724EB" w:rsidRDefault="007724EB">
      <w:pPr>
        <w:pStyle w:val="ConsPlusNonformat"/>
        <w:jc w:val="both"/>
      </w:pPr>
      <w:r>
        <w:t xml:space="preserve">#система защиты информации#                                           </w:t>
      </w:r>
      <w:hyperlink w:anchor="P95" w:history="1">
        <w:r>
          <w:rPr>
            <w:color w:val="0000FF"/>
          </w:rPr>
          <w:t>2.4.3</w:t>
        </w:r>
      </w:hyperlink>
    </w:p>
    <w:p w:rsidR="007724EB" w:rsidRDefault="007724EB">
      <w:pPr>
        <w:pStyle w:val="ConsPlusNonformat"/>
        <w:jc w:val="both"/>
      </w:pPr>
      <w:r>
        <w:t xml:space="preserve">#система информационная защищаемая#                                   </w:t>
      </w:r>
      <w:hyperlink w:anchor="P107" w:history="1">
        <w:r>
          <w:rPr>
            <w:color w:val="0000FF"/>
          </w:rPr>
          <w:t>2.5.5</w:t>
        </w:r>
      </w:hyperlink>
    </w:p>
    <w:p w:rsidR="007724EB" w:rsidRDefault="007724EB">
      <w:pPr>
        <w:pStyle w:val="ConsPlusNonformat"/>
        <w:jc w:val="both"/>
      </w:pPr>
      <w:r>
        <w:t xml:space="preserve">#способ защиты информации#                                            </w:t>
      </w:r>
      <w:hyperlink w:anchor="P76" w:history="1">
        <w:r>
          <w:rPr>
            <w:color w:val="0000FF"/>
          </w:rPr>
          <w:t>2.3.1</w:t>
        </w:r>
      </w:hyperlink>
    </w:p>
    <w:p w:rsidR="007724EB" w:rsidRDefault="007724EB">
      <w:pPr>
        <w:pStyle w:val="ConsPlusNonformat"/>
        <w:jc w:val="both"/>
      </w:pPr>
      <w:r>
        <w:t xml:space="preserve">#средство защиты информации#                                          </w:t>
      </w:r>
      <w:hyperlink w:anchor="P127" w:history="1">
        <w:r>
          <w:rPr>
            <w:color w:val="0000FF"/>
          </w:rPr>
          <w:t>2.7.2</w:t>
        </w:r>
      </w:hyperlink>
    </w:p>
    <w:p w:rsidR="007724EB" w:rsidRDefault="007724EB">
      <w:pPr>
        <w:pStyle w:val="ConsPlusNonformat"/>
        <w:jc w:val="both"/>
      </w:pPr>
      <w:r>
        <w:t xml:space="preserve">#средство защиты информации криптографическое#                        </w:t>
      </w:r>
      <w:hyperlink w:anchor="P130" w:history="1">
        <w:r>
          <w:rPr>
            <w:color w:val="0000FF"/>
          </w:rPr>
          <w:t>2.7.5</w:t>
        </w:r>
      </w:hyperlink>
    </w:p>
    <w:p w:rsidR="007724EB" w:rsidRDefault="007724EB">
      <w:pPr>
        <w:pStyle w:val="ConsPlusNonformat"/>
        <w:jc w:val="both"/>
      </w:pPr>
      <w:r>
        <w:t xml:space="preserve">#средство контроля эффективности защиты информации#                   </w:t>
      </w:r>
      <w:hyperlink w:anchor="P128" w:history="1">
        <w:r>
          <w:rPr>
            <w:color w:val="0000FF"/>
          </w:rPr>
          <w:t>2.7.3</w:t>
        </w:r>
      </w:hyperlink>
    </w:p>
    <w:p w:rsidR="007724EB" w:rsidRDefault="007724EB">
      <w:pPr>
        <w:pStyle w:val="ConsPlusNonformat"/>
        <w:jc w:val="both"/>
      </w:pPr>
      <w:r>
        <w:t xml:space="preserve">#средство физической защиты информации#                               </w:t>
      </w:r>
      <w:hyperlink w:anchor="P129" w:history="1">
        <w:r>
          <w:rPr>
            <w:color w:val="0000FF"/>
          </w:rPr>
          <w:t>2.7.4</w:t>
        </w:r>
      </w:hyperlink>
    </w:p>
    <w:p w:rsidR="007724EB" w:rsidRDefault="007724EB">
      <w:pPr>
        <w:pStyle w:val="ConsPlusNonformat"/>
        <w:jc w:val="both"/>
      </w:pPr>
      <w:r>
        <w:t xml:space="preserve">#техника защиты информации#                                           </w:t>
      </w:r>
      <w:hyperlink w:anchor="P126" w:history="1">
        <w:r>
          <w:rPr>
            <w:color w:val="0000FF"/>
          </w:rPr>
          <w:t>2.7.1</w:t>
        </w:r>
      </w:hyperlink>
    </w:p>
    <w:p w:rsidR="007724EB" w:rsidRDefault="007724EB">
      <w:pPr>
        <w:pStyle w:val="ConsPlusNonformat"/>
        <w:jc w:val="both"/>
      </w:pPr>
      <w:r>
        <w:t xml:space="preserve">ТЗИ                                                                   </w:t>
      </w:r>
      <w:hyperlink w:anchor="P68" w:history="1">
        <w:r>
          <w:rPr>
            <w:color w:val="0000FF"/>
          </w:rPr>
          <w:t>2.2.2</w:t>
        </w:r>
      </w:hyperlink>
    </w:p>
    <w:p w:rsidR="007724EB" w:rsidRDefault="007724EB">
      <w:pPr>
        <w:pStyle w:val="ConsPlusNonformat"/>
        <w:jc w:val="both"/>
      </w:pPr>
      <w:r>
        <w:t xml:space="preserve">#требование по защите информации#                                     </w:t>
      </w:r>
      <w:hyperlink w:anchor="P155" w:history="1">
        <w:r>
          <w:rPr>
            <w:color w:val="0000FF"/>
          </w:rPr>
          <w:t>2.9.2</w:t>
        </w:r>
      </w:hyperlink>
    </w:p>
    <w:p w:rsidR="007724EB" w:rsidRDefault="007724EB">
      <w:pPr>
        <w:pStyle w:val="ConsPlusNonformat"/>
        <w:jc w:val="both"/>
      </w:pPr>
      <w:r>
        <w:t xml:space="preserve">угроза                                                                </w:t>
      </w:r>
      <w:hyperlink w:anchor="P111" w:history="1">
        <w:r>
          <w:rPr>
            <w:color w:val="0000FF"/>
          </w:rPr>
          <w:t>2.6.1</w:t>
        </w:r>
      </w:hyperlink>
    </w:p>
    <w:p w:rsidR="007724EB" w:rsidRDefault="007724EB">
      <w:pPr>
        <w:pStyle w:val="ConsPlusNonformat"/>
        <w:jc w:val="both"/>
      </w:pPr>
      <w:r>
        <w:t xml:space="preserve">#угроза безопасности информации#                                      </w:t>
      </w:r>
      <w:hyperlink w:anchor="P111" w:history="1">
        <w:r>
          <w:rPr>
            <w:color w:val="0000FF"/>
          </w:rPr>
          <w:t>2.6.1</w:t>
        </w:r>
      </w:hyperlink>
    </w:p>
    <w:p w:rsidR="007724EB" w:rsidRDefault="007724EB">
      <w:pPr>
        <w:pStyle w:val="ConsPlusNonformat"/>
        <w:jc w:val="both"/>
      </w:pPr>
      <w:r>
        <w:t xml:space="preserve">уязвимость                                                            </w:t>
      </w:r>
      <w:hyperlink w:anchor="P114" w:history="1">
        <w:r>
          <w:rPr>
            <w:color w:val="0000FF"/>
          </w:rPr>
          <w:t>2.6.4</w:t>
        </w:r>
      </w:hyperlink>
    </w:p>
    <w:p w:rsidR="007724EB" w:rsidRDefault="007724EB">
      <w:pPr>
        <w:pStyle w:val="ConsPlusNonformat"/>
        <w:jc w:val="both"/>
      </w:pPr>
      <w:r>
        <w:t xml:space="preserve">#уязвимость информационной системы#                                   </w:t>
      </w:r>
      <w:hyperlink w:anchor="P114" w:history="1">
        <w:r>
          <w:rPr>
            <w:color w:val="0000FF"/>
          </w:rPr>
          <w:t>2.6.4</w:t>
        </w:r>
      </w:hyperlink>
    </w:p>
    <w:p w:rsidR="007724EB" w:rsidRDefault="007724EB">
      <w:pPr>
        <w:pStyle w:val="ConsPlusNonformat"/>
        <w:jc w:val="both"/>
      </w:pPr>
      <w:r>
        <w:t xml:space="preserve">#фактор, воздействующий на защищаемую информацию#                     </w:t>
      </w:r>
      <w:hyperlink w:anchor="P112" w:history="1">
        <w:r>
          <w:rPr>
            <w:color w:val="0000FF"/>
          </w:rPr>
          <w:t>2.6.2</w:t>
        </w:r>
      </w:hyperlink>
    </w:p>
    <w:p w:rsidR="007724EB" w:rsidRDefault="007724EB">
      <w:pPr>
        <w:pStyle w:val="ConsPlusNonformat"/>
        <w:jc w:val="both"/>
      </w:pPr>
      <w:r>
        <w:lastRenderedPageBreak/>
        <w:t xml:space="preserve">#цель защиты информации#                                              </w:t>
      </w:r>
      <w:hyperlink w:anchor="P92" w:history="1">
        <w:r>
          <w:rPr>
            <w:color w:val="0000FF"/>
          </w:rPr>
          <w:t>2.4.2</w:t>
        </w:r>
      </w:hyperlink>
    </w:p>
    <w:p w:rsidR="007724EB" w:rsidRDefault="007724EB">
      <w:pPr>
        <w:pStyle w:val="ConsPlusNonformat"/>
        <w:jc w:val="both"/>
      </w:pPr>
      <w:r>
        <w:t xml:space="preserve">#экспертиза документа по защите информации#                           </w:t>
      </w:r>
      <w:hyperlink w:anchor="P146" w:history="1">
        <w:r>
          <w:rPr>
            <w:color w:val="0000FF"/>
          </w:rPr>
          <w:t>2.8.8</w:t>
        </w:r>
      </w:hyperlink>
    </w:p>
    <w:p w:rsidR="007724EB" w:rsidRDefault="007724EB">
      <w:pPr>
        <w:pStyle w:val="ConsPlusNonformat"/>
        <w:jc w:val="both"/>
      </w:pPr>
      <w:r>
        <w:t xml:space="preserve">#эффективность защиты информации#                                     </w:t>
      </w:r>
      <w:hyperlink w:anchor="P154" w:history="1">
        <w:r>
          <w:rPr>
            <w:color w:val="0000FF"/>
          </w:rPr>
          <w:t>2.9.1</w:t>
        </w:r>
      </w:hyperlink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right"/>
      </w:pPr>
      <w:r>
        <w:t>Приложение А</w:t>
      </w:r>
    </w:p>
    <w:p w:rsidR="007724EB" w:rsidRDefault="007724EB">
      <w:pPr>
        <w:pStyle w:val="ConsPlusNormal"/>
        <w:jc w:val="right"/>
      </w:pPr>
      <w:r>
        <w:t>(справочное)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bookmarkStart w:id="52" w:name="P238"/>
      <w:bookmarkEnd w:id="52"/>
      <w:r>
        <w:t>ТЕРМИНЫ И ОПРЕДЕЛЕНИЯ ОБЩЕТЕХНИЧЕСКИХ ПОНЯТИЙ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 xml:space="preserve">А.1. Информация: сведения (сообщения, данные) независимо от формы их представления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А.2. Документированная информация: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А.3. Информация, составляющая коммерческую тайну: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 </w:t>
      </w:r>
      <w:hyperlink w:anchor="P269" w:history="1">
        <w:r>
          <w:rPr>
            <w:color w:val="0000FF"/>
          </w:rPr>
          <w:t>[2]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>А.4. Данные: факты, понятия или команды, представленные в формализованном виде и позволяющие осуществлять их передачу или обработку как вручную, так и с помощью средств автоматизации.</w:t>
      </w:r>
    </w:p>
    <w:p w:rsidR="007724EB" w:rsidRDefault="007724EB">
      <w:pPr>
        <w:pStyle w:val="ConsPlusNormal"/>
        <w:ind w:firstLine="540"/>
        <w:jc w:val="both"/>
      </w:pPr>
      <w:r>
        <w:t>А.5. Носитель информации: 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724EB" w:rsidRDefault="007724EB">
      <w:pPr>
        <w:pStyle w:val="ConsPlusNormal"/>
        <w:ind w:firstLine="540"/>
        <w:jc w:val="both"/>
      </w:pPr>
      <w:r>
        <w:t xml:space="preserve">А.6. Информационная система: совокупность содержащейся в базах данных информации и обеспечивающих ее обработку информационных технологий и технических средств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А.7. Обладатель информации: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>А.8. Пользователь информации: субъект, пользующийся информацией, полученной от ее собственника, владельца или посредника, в соответствии с установленными правами и правилами доступа к информации либо с их нарушением.</w:t>
      </w:r>
    </w:p>
    <w:p w:rsidR="007724EB" w:rsidRDefault="007724EB">
      <w:pPr>
        <w:pStyle w:val="ConsPlusNormal"/>
        <w:ind w:firstLine="540"/>
        <w:jc w:val="both"/>
      </w:pPr>
      <w:r>
        <w:t xml:space="preserve">А.9. Доступ к информации: возможность получения информации и ее использования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>А.10. Право доступа к защищаемой информации; право доступа: совокупность правил доступа к защищаемой информации, установленных правовыми документами или собственником, владельцем информации.</w:t>
      </w:r>
    </w:p>
    <w:p w:rsidR="007724EB" w:rsidRDefault="007724EB">
      <w:pPr>
        <w:pStyle w:val="ConsPlusNormal"/>
        <w:ind w:firstLine="540"/>
        <w:jc w:val="both"/>
      </w:pPr>
      <w:r>
        <w:t>А.11. Правило доступа к защищаемой информации; правило доступа: совокупность правил, устанавливающих порядок и условия доступа субъекта к защищаемой информации и ее носителям.</w:t>
      </w:r>
    </w:p>
    <w:p w:rsidR="007724EB" w:rsidRDefault="007724EB">
      <w:pPr>
        <w:pStyle w:val="ConsPlusNormal"/>
        <w:ind w:firstLine="540"/>
        <w:jc w:val="both"/>
      </w:pPr>
      <w:r>
        <w:t xml:space="preserve">А.12. Конфиденциальность информации: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А.13. Предоставление информации: действия, направленные на получение информации определенным кругом лиц или передачу информации определенному кругу лиц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А.14. Распространение информации: действия, направленные на получение информации неопределенным кругом лиц или передачу информации неопределенному кругу лиц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А.15. Оператор информационной системы: гражданин или юридическое лицо, осуществляющее деятельность по эксплуатации информационной системы, в том числе по обработке информации, содержащейся в ее базах данных </w:t>
      </w:r>
      <w:hyperlink w:anchor="P266" w:history="1">
        <w:r>
          <w:rPr>
            <w:color w:val="0000FF"/>
          </w:rPr>
          <w:t>[1]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lastRenderedPageBreak/>
        <w:t xml:space="preserve">А.16. Доступность информации [ресурсов информационной системы]: состояние информации [ресурсов информационной системы], при котором субъекты, имеющие права доступа, могут реализовать их беспрепятственно </w:t>
      </w:r>
      <w:hyperlink w:anchor="P272" w:history="1">
        <w:r>
          <w:rPr>
            <w:color w:val="0000FF"/>
          </w:rPr>
          <w:t>[3]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  <w:r>
        <w:t xml:space="preserve">Примечание. К правам доступа относятся: право на чтение, изменение, копирование, уничтожение информации, а также право на изменение, использование, уничтожение ресурсов </w:t>
      </w:r>
      <w:hyperlink w:anchor="P272" w:history="1">
        <w:r>
          <w:rPr>
            <w:color w:val="0000FF"/>
          </w:rPr>
          <w:t>[3]</w:t>
        </w:r>
      </w:hyperlink>
      <w:r>
        <w:t>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  <w:r>
        <w:t>А.17. Целостность: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jc w:val="center"/>
      </w:pPr>
      <w:bookmarkStart w:id="53" w:name="P264"/>
      <w:bookmarkEnd w:id="53"/>
      <w:r>
        <w:t>БИБЛИОГРАФИЯ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nformat"/>
        <w:jc w:val="both"/>
      </w:pPr>
      <w:bookmarkStart w:id="54" w:name="P266"/>
      <w:bookmarkEnd w:id="54"/>
      <w:r>
        <w:t>[1</w:t>
      </w:r>
      <w:proofErr w:type="gramStart"/>
      <w:r>
        <w:t>]  Российская</w:t>
      </w:r>
      <w:proofErr w:type="gramEnd"/>
      <w:r>
        <w:t xml:space="preserve"> Федерация.               Об информации, информационных</w:t>
      </w:r>
    </w:p>
    <w:p w:rsidR="007724EB" w:rsidRDefault="007724EB">
      <w:pPr>
        <w:pStyle w:val="ConsPlusNonformat"/>
        <w:jc w:val="both"/>
      </w:pPr>
      <w:r>
        <w:t xml:space="preserve">    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    технологиях и о защите информации</w:t>
      </w:r>
    </w:p>
    <w:p w:rsidR="007724EB" w:rsidRDefault="007724EB">
      <w:pPr>
        <w:pStyle w:val="ConsPlusNonformat"/>
        <w:jc w:val="both"/>
      </w:pPr>
      <w:r>
        <w:t xml:space="preserve">     N 149-ФЗ</w:t>
      </w:r>
    </w:p>
    <w:p w:rsidR="007724EB" w:rsidRDefault="007724EB">
      <w:pPr>
        <w:pStyle w:val="ConsPlusNonformat"/>
        <w:jc w:val="both"/>
      </w:pPr>
      <w:bookmarkStart w:id="55" w:name="P269"/>
      <w:bookmarkEnd w:id="55"/>
      <w:r>
        <w:t>[2</w:t>
      </w:r>
      <w:proofErr w:type="gramStart"/>
      <w:r>
        <w:t>]  Российская</w:t>
      </w:r>
      <w:proofErr w:type="gramEnd"/>
      <w:r>
        <w:t xml:space="preserve"> Федерация.               О коммерческой тайне</w:t>
      </w:r>
    </w:p>
    <w:p w:rsidR="007724EB" w:rsidRDefault="007724EB">
      <w:pPr>
        <w:pStyle w:val="ConsPlusNonformat"/>
        <w:jc w:val="both"/>
      </w:pPr>
      <w:r>
        <w:t xml:space="preserve">    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29.07.2004</w:t>
      </w:r>
    </w:p>
    <w:p w:rsidR="007724EB" w:rsidRDefault="007724EB">
      <w:pPr>
        <w:pStyle w:val="ConsPlusNonformat"/>
        <w:jc w:val="both"/>
      </w:pPr>
      <w:r>
        <w:t xml:space="preserve">     N 98-ФЗ</w:t>
      </w:r>
    </w:p>
    <w:p w:rsidR="007724EB" w:rsidRDefault="007724EB">
      <w:pPr>
        <w:pStyle w:val="ConsPlusNonformat"/>
        <w:jc w:val="both"/>
      </w:pPr>
      <w:bookmarkStart w:id="56" w:name="P272"/>
      <w:bookmarkEnd w:id="56"/>
      <w:r>
        <w:t>[3</w:t>
      </w:r>
      <w:proofErr w:type="gramStart"/>
      <w:r>
        <w:t>]  Рекомендации</w:t>
      </w:r>
      <w:proofErr w:type="gramEnd"/>
      <w:r>
        <w:t xml:space="preserve"> по стандартизации      Техническая защита информации.</w:t>
      </w:r>
    </w:p>
    <w:p w:rsidR="007724EB" w:rsidRDefault="007724EB">
      <w:pPr>
        <w:pStyle w:val="ConsPlusNonformat"/>
        <w:jc w:val="both"/>
      </w:pPr>
      <w:r>
        <w:t xml:space="preserve">     Р 50.1.056-2005                     Основные термины и определения.</w:t>
      </w: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ind w:firstLine="540"/>
        <w:jc w:val="both"/>
      </w:pPr>
    </w:p>
    <w:p w:rsidR="007724EB" w:rsidRDefault="00772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25D" w:rsidRDefault="0046325D"/>
    <w:sectPr w:rsidR="0046325D" w:rsidSect="00E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EB"/>
    <w:rsid w:val="00051677"/>
    <w:rsid w:val="0046325D"/>
    <w:rsid w:val="007724EB"/>
    <w:rsid w:val="00A04135"/>
    <w:rsid w:val="00A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DEDA8-3F9B-4532-9CF8-03D0092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2D967BDC02A2256903E8B85F2D3051D069E9AE49D18BB3D959Az6V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2D967BDC02A225690219E80F2D3051B06979AEDCE4FB96CC0946B8Fz8V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2D967BDC02A225690219E80F2D30518009799EDCD4FB96CC0946B8Fz8V1I" TargetMode="External"/><Relationship Id="rId11" Type="http://schemas.openxmlformats.org/officeDocument/2006/relationships/hyperlink" Target="consultantplus://offline/ref=3D62D967BDC02A225690219E80F2D3051B06979AEDCE4FB96CC0946B8Fz8V1I" TargetMode="External"/><Relationship Id="rId5" Type="http://schemas.openxmlformats.org/officeDocument/2006/relationships/hyperlink" Target="consultantplus://offline/ref=3D62D967BDC02A2256903E8B85F2D3051F04939BE49D18BB3D959Az6VEI" TargetMode="External"/><Relationship Id="rId10" Type="http://schemas.openxmlformats.org/officeDocument/2006/relationships/hyperlink" Target="consultantplus://offline/ref=3D62D967BDC02A225690219E80F2D30518009799EDCD4FB96CC0946B8Fz8V1I" TargetMode="External"/><Relationship Id="rId4" Type="http://schemas.openxmlformats.org/officeDocument/2006/relationships/hyperlink" Target="consultantplus://offline/ref=3D62D967BDC02A225690219E80F2D3051B09919BE7C94FB96CC0946B8Fz8V1I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2018-05-14T08:21:00Z</dcterms:created>
  <dcterms:modified xsi:type="dcterms:W3CDTF">2018-05-14T08:26:00Z</dcterms:modified>
</cp:coreProperties>
</file>